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1E" w:rsidRDefault="003355D8">
      <w:pPr>
        <w:rPr>
          <w:b/>
        </w:rPr>
      </w:pPr>
      <w:bookmarkStart w:id="0" w:name="_GoBack"/>
      <w:bookmarkEnd w:id="0"/>
      <w:proofErr w:type="gramStart"/>
      <w:r>
        <w:rPr>
          <w:b/>
        </w:rPr>
        <w:t>District  Technology</w:t>
      </w:r>
      <w:proofErr w:type="gramEnd"/>
      <w:r>
        <w:rPr>
          <w:b/>
        </w:rPr>
        <w:t xml:space="preserve"> Committee</w:t>
      </w:r>
    </w:p>
    <w:p w:rsidR="00737C1E" w:rsidRDefault="003355D8">
      <w:pPr>
        <w:rPr>
          <w:b/>
        </w:rPr>
      </w:pPr>
      <w:r>
        <w:rPr>
          <w:b/>
        </w:rPr>
        <w:t>October 10, 2016</w:t>
      </w:r>
    </w:p>
    <w:p w:rsidR="00737C1E" w:rsidRDefault="003355D8">
      <w:pPr>
        <w:rPr>
          <w:b/>
        </w:rPr>
      </w:pPr>
      <w:r>
        <w:rPr>
          <w:b/>
        </w:rPr>
        <w:t>3:00pm-4:30pm</w:t>
      </w:r>
    </w:p>
    <w:p w:rsidR="00737C1E" w:rsidRDefault="003355D8">
      <w:pPr>
        <w:rPr>
          <w:b/>
        </w:rPr>
      </w:pPr>
      <w:r>
        <w:rPr>
          <w:b/>
        </w:rPr>
        <w:t>District Office Board Room</w:t>
      </w:r>
    </w:p>
    <w:p w:rsidR="00737C1E" w:rsidRDefault="00737C1E"/>
    <w:p w:rsidR="00737C1E" w:rsidRDefault="003355D8">
      <w:r>
        <w:t>Note taker: Donna Glanville</w:t>
      </w:r>
    </w:p>
    <w:p w:rsidR="00737C1E" w:rsidRDefault="00737C1E"/>
    <w:p w:rsidR="00737C1E" w:rsidRDefault="003355D8">
      <w:pPr>
        <w:jc w:val="center"/>
        <w:rPr>
          <w:b/>
        </w:rPr>
      </w:pPr>
      <w:r>
        <w:rPr>
          <w:b/>
        </w:rPr>
        <w:t>Minutes</w:t>
      </w:r>
    </w:p>
    <w:p w:rsidR="00737C1E" w:rsidRDefault="00737C1E"/>
    <w:p w:rsidR="00737C1E" w:rsidRDefault="00737C1E"/>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1125"/>
        <w:gridCol w:w="4725"/>
      </w:tblGrid>
      <w:tr w:rsidR="00737C1E">
        <w:tc>
          <w:tcPr>
            <w:tcW w:w="3510" w:type="dxa"/>
            <w:shd w:val="clear" w:color="auto" w:fill="auto"/>
            <w:tcMar>
              <w:top w:w="100" w:type="dxa"/>
              <w:left w:w="100" w:type="dxa"/>
              <w:bottom w:w="100" w:type="dxa"/>
              <w:right w:w="100" w:type="dxa"/>
            </w:tcMar>
          </w:tcPr>
          <w:p w:rsidR="00737C1E" w:rsidRDefault="003355D8">
            <w:pPr>
              <w:widowControl w:val="0"/>
              <w:spacing w:line="240" w:lineRule="auto"/>
            </w:pPr>
            <w:r>
              <w:t>Welcome, Agenda Review</w:t>
            </w:r>
          </w:p>
        </w:tc>
        <w:tc>
          <w:tcPr>
            <w:tcW w:w="1125" w:type="dxa"/>
            <w:shd w:val="clear" w:color="auto" w:fill="auto"/>
            <w:tcMar>
              <w:top w:w="100" w:type="dxa"/>
              <w:left w:w="100" w:type="dxa"/>
              <w:bottom w:w="100" w:type="dxa"/>
              <w:right w:w="100" w:type="dxa"/>
            </w:tcMar>
          </w:tcPr>
          <w:p w:rsidR="00737C1E" w:rsidRDefault="003355D8">
            <w:pPr>
              <w:widowControl w:val="0"/>
              <w:spacing w:line="240" w:lineRule="auto"/>
            </w:pPr>
            <w:r>
              <w:t>5 min</w:t>
            </w:r>
          </w:p>
        </w:tc>
        <w:tc>
          <w:tcPr>
            <w:tcW w:w="4725" w:type="dxa"/>
            <w:shd w:val="clear" w:color="auto" w:fill="auto"/>
            <w:tcMar>
              <w:top w:w="100" w:type="dxa"/>
              <w:left w:w="100" w:type="dxa"/>
              <w:bottom w:w="100" w:type="dxa"/>
              <w:right w:w="100" w:type="dxa"/>
            </w:tcMar>
          </w:tcPr>
          <w:p w:rsidR="00737C1E" w:rsidRDefault="003355D8">
            <w:pPr>
              <w:widowControl w:val="0"/>
              <w:spacing w:line="240" w:lineRule="auto"/>
            </w:pPr>
            <w:r>
              <w:t>Dave</w:t>
            </w:r>
          </w:p>
          <w:p w:rsidR="00737C1E" w:rsidRDefault="00737C1E">
            <w:pPr>
              <w:widowControl w:val="0"/>
              <w:spacing w:line="240" w:lineRule="auto"/>
            </w:pPr>
          </w:p>
        </w:tc>
      </w:tr>
      <w:tr w:rsidR="00737C1E">
        <w:tc>
          <w:tcPr>
            <w:tcW w:w="3510" w:type="dxa"/>
            <w:shd w:val="clear" w:color="auto" w:fill="auto"/>
            <w:tcMar>
              <w:top w:w="100" w:type="dxa"/>
              <w:left w:w="100" w:type="dxa"/>
              <w:bottom w:w="100" w:type="dxa"/>
              <w:right w:w="100" w:type="dxa"/>
            </w:tcMar>
          </w:tcPr>
          <w:p w:rsidR="00737C1E" w:rsidRDefault="003355D8">
            <w:pPr>
              <w:widowControl w:val="0"/>
              <w:spacing w:line="240" w:lineRule="auto"/>
            </w:pPr>
            <w:r>
              <w:t>Ten Minute Tech Tip</w:t>
            </w:r>
          </w:p>
        </w:tc>
        <w:tc>
          <w:tcPr>
            <w:tcW w:w="1125" w:type="dxa"/>
            <w:shd w:val="clear" w:color="auto" w:fill="auto"/>
            <w:tcMar>
              <w:top w:w="100" w:type="dxa"/>
              <w:left w:w="100" w:type="dxa"/>
              <w:bottom w:w="100" w:type="dxa"/>
              <w:right w:w="100" w:type="dxa"/>
            </w:tcMar>
          </w:tcPr>
          <w:p w:rsidR="00737C1E" w:rsidRDefault="003355D8">
            <w:pPr>
              <w:widowControl w:val="0"/>
              <w:spacing w:line="240" w:lineRule="auto"/>
            </w:pPr>
            <w:r>
              <w:t>10 min</w:t>
            </w:r>
          </w:p>
        </w:tc>
        <w:tc>
          <w:tcPr>
            <w:tcW w:w="4725" w:type="dxa"/>
            <w:shd w:val="clear" w:color="auto" w:fill="auto"/>
            <w:tcMar>
              <w:top w:w="100" w:type="dxa"/>
              <w:left w:w="100" w:type="dxa"/>
              <w:bottom w:w="100" w:type="dxa"/>
              <w:right w:w="100" w:type="dxa"/>
            </w:tcMar>
          </w:tcPr>
          <w:p w:rsidR="00737C1E" w:rsidRDefault="003355D8">
            <w:pPr>
              <w:widowControl w:val="0"/>
              <w:spacing w:line="240" w:lineRule="auto"/>
            </w:pPr>
            <w:r>
              <w:t>Rob</w:t>
            </w:r>
          </w:p>
          <w:p w:rsidR="00737C1E" w:rsidRDefault="003355D8">
            <w:pPr>
              <w:widowControl w:val="0"/>
              <w:spacing w:line="240" w:lineRule="auto"/>
            </w:pPr>
            <w:r>
              <w:t>Kahoot.it</w:t>
            </w:r>
          </w:p>
          <w:p w:rsidR="00737C1E" w:rsidRDefault="003355D8">
            <w:pPr>
              <w:widowControl w:val="0"/>
              <w:spacing w:line="240" w:lineRule="auto"/>
            </w:pPr>
            <w:r>
              <w:t>Online game / tests.  Easy to edit and results can be added to drive and gradebook. Amy will do the Tech Tip for November:  Screen Cast   Martha will do December.</w:t>
            </w:r>
          </w:p>
        </w:tc>
      </w:tr>
      <w:tr w:rsidR="00737C1E">
        <w:tc>
          <w:tcPr>
            <w:tcW w:w="3510" w:type="dxa"/>
            <w:shd w:val="clear" w:color="auto" w:fill="auto"/>
            <w:tcMar>
              <w:top w:w="100" w:type="dxa"/>
              <w:left w:w="100" w:type="dxa"/>
              <w:bottom w:w="100" w:type="dxa"/>
              <w:right w:w="100" w:type="dxa"/>
            </w:tcMar>
          </w:tcPr>
          <w:p w:rsidR="00737C1E" w:rsidRDefault="003355D8">
            <w:pPr>
              <w:widowControl w:val="0"/>
              <w:spacing w:line="240" w:lineRule="auto"/>
            </w:pPr>
            <w:r>
              <w:t>Technology Services Update</w:t>
            </w:r>
          </w:p>
        </w:tc>
        <w:tc>
          <w:tcPr>
            <w:tcW w:w="1125" w:type="dxa"/>
            <w:shd w:val="clear" w:color="auto" w:fill="auto"/>
            <w:tcMar>
              <w:top w:w="100" w:type="dxa"/>
              <w:left w:w="100" w:type="dxa"/>
              <w:bottom w:w="100" w:type="dxa"/>
              <w:right w:w="100" w:type="dxa"/>
            </w:tcMar>
          </w:tcPr>
          <w:p w:rsidR="00737C1E" w:rsidRDefault="003355D8">
            <w:pPr>
              <w:widowControl w:val="0"/>
              <w:spacing w:line="240" w:lineRule="auto"/>
            </w:pPr>
            <w:r>
              <w:t>10 min</w:t>
            </w:r>
          </w:p>
        </w:tc>
        <w:tc>
          <w:tcPr>
            <w:tcW w:w="4725" w:type="dxa"/>
            <w:shd w:val="clear" w:color="auto" w:fill="auto"/>
            <w:tcMar>
              <w:top w:w="100" w:type="dxa"/>
              <w:left w:w="100" w:type="dxa"/>
              <w:bottom w:w="100" w:type="dxa"/>
              <w:right w:w="100" w:type="dxa"/>
            </w:tcMar>
          </w:tcPr>
          <w:p w:rsidR="00737C1E" w:rsidRDefault="003355D8">
            <w:pPr>
              <w:widowControl w:val="0"/>
              <w:spacing w:line="240" w:lineRule="auto"/>
            </w:pPr>
            <w:r>
              <w:t xml:space="preserve">Dave </w:t>
            </w:r>
          </w:p>
          <w:p w:rsidR="00737C1E" w:rsidRDefault="003355D8">
            <w:pPr>
              <w:widowControl w:val="0"/>
              <w:numPr>
                <w:ilvl w:val="0"/>
                <w:numId w:val="3"/>
              </w:numPr>
              <w:spacing w:line="240" w:lineRule="auto"/>
              <w:contextualSpacing/>
            </w:pPr>
            <w:r>
              <w:t>Typing Instructor:  Student ID’s for User names in p</w:t>
            </w:r>
            <w:r>
              <w:t xml:space="preserve">rogram. </w:t>
            </w:r>
          </w:p>
          <w:p w:rsidR="00737C1E" w:rsidRDefault="003355D8">
            <w:pPr>
              <w:widowControl w:val="0"/>
              <w:spacing w:line="240" w:lineRule="auto"/>
            </w:pPr>
            <w:r>
              <w:t xml:space="preserve"> Kelvin will advise of password.   </w:t>
            </w:r>
          </w:p>
          <w:p w:rsidR="00737C1E" w:rsidRDefault="003355D8">
            <w:pPr>
              <w:widowControl w:val="0"/>
              <w:numPr>
                <w:ilvl w:val="0"/>
                <w:numId w:val="7"/>
              </w:numPr>
              <w:spacing w:line="240" w:lineRule="auto"/>
              <w:contextualSpacing/>
            </w:pPr>
            <w:r>
              <w:t xml:space="preserve">Martha asked that all site leads and LMT’s get logins emailed to them.  </w:t>
            </w:r>
            <w:proofErr w:type="spellStart"/>
            <w:r>
              <w:t>Licence</w:t>
            </w:r>
            <w:proofErr w:type="spellEnd"/>
            <w:r>
              <w:t xml:space="preserve"> is up Jan 2018.  How do teachers Log-in?  Site Tech lead / Principal can make a request and can be set up as administrator.  All ol</w:t>
            </w:r>
            <w:r>
              <w:t xml:space="preserve">d logins are outdated. </w:t>
            </w:r>
          </w:p>
          <w:p w:rsidR="00737C1E" w:rsidRDefault="003355D8">
            <w:pPr>
              <w:widowControl w:val="0"/>
              <w:numPr>
                <w:ilvl w:val="0"/>
                <w:numId w:val="7"/>
              </w:numPr>
              <w:spacing w:line="240" w:lineRule="auto"/>
              <w:contextualSpacing/>
            </w:pPr>
            <w:r>
              <w:t xml:space="preserve">Client Survey: Sent out earlier today.  Please get your survey back by this Friday.  </w:t>
            </w:r>
          </w:p>
          <w:p w:rsidR="00737C1E" w:rsidRDefault="003355D8">
            <w:pPr>
              <w:widowControl w:val="0"/>
              <w:numPr>
                <w:ilvl w:val="0"/>
                <w:numId w:val="7"/>
              </w:numPr>
              <w:spacing w:line="240" w:lineRule="auto"/>
              <w:contextualSpacing/>
            </w:pPr>
            <w:r>
              <w:t>Telephone Replacement:  Set up is started.  Dave will need map of school with extension #’s.  On track to replace over winter break.  Trainings wi</w:t>
            </w:r>
            <w:r>
              <w:t>ll be set up.</w:t>
            </w:r>
          </w:p>
          <w:p w:rsidR="00737C1E" w:rsidRDefault="003355D8">
            <w:pPr>
              <w:widowControl w:val="0"/>
              <w:spacing w:line="240" w:lineRule="auto"/>
            </w:pPr>
            <w:r>
              <w:t xml:space="preserve">LAN Upgrade Phase II:  </w:t>
            </w:r>
          </w:p>
          <w:p w:rsidR="00737C1E" w:rsidRDefault="003355D8">
            <w:pPr>
              <w:widowControl w:val="0"/>
              <w:spacing w:line="240" w:lineRule="auto"/>
            </w:pPr>
            <w:r>
              <w:t xml:space="preserve">Classroom Technology:  </w:t>
            </w:r>
          </w:p>
          <w:p w:rsidR="00737C1E" w:rsidRDefault="003355D8">
            <w:pPr>
              <w:widowControl w:val="0"/>
              <w:spacing w:line="240" w:lineRule="auto"/>
            </w:pPr>
            <w:r>
              <w:t xml:space="preserve">Modernization AV Upgrades:  </w:t>
            </w:r>
          </w:p>
          <w:p w:rsidR="00737C1E" w:rsidRDefault="003355D8">
            <w:pPr>
              <w:widowControl w:val="0"/>
              <w:numPr>
                <w:ilvl w:val="0"/>
                <w:numId w:val="4"/>
              </w:numPr>
              <w:spacing w:line="240" w:lineRule="auto"/>
              <w:contextualSpacing/>
            </w:pPr>
            <w:r>
              <w:t xml:space="preserve">Tech money needs to be spent this year and next year.  </w:t>
            </w:r>
          </w:p>
          <w:p w:rsidR="00737C1E" w:rsidRDefault="003355D8">
            <w:pPr>
              <w:widowControl w:val="0"/>
              <w:numPr>
                <w:ilvl w:val="0"/>
                <w:numId w:val="4"/>
              </w:numPr>
              <w:spacing w:line="240" w:lineRule="auto"/>
              <w:contextualSpacing/>
            </w:pPr>
            <w:r>
              <w:t xml:space="preserve">Modernization AV Upgrades:  Will be in all current modernization schools by November.  </w:t>
            </w:r>
          </w:p>
          <w:p w:rsidR="00737C1E" w:rsidRDefault="003355D8">
            <w:pPr>
              <w:widowControl w:val="0"/>
              <w:numPr>
                <w:ilvl w:val="0"/>
                <w:numId w:val="4"/>
              </w:numPr>
              <w:spacing w:line="240" w:lineRule="auto"/>
              <w:contextualSpacing/>
            </w:pPr>
            <w:r>
              <w:t xml:space="preserve">Data Dashboard:  Still working on it.  </w:t>
            </w:r>
          </w:p>
          <w:p w:rsidR="00737C1E" w:rsidRDefault="003355D8">
            <w:pPr>
              <w:widowControl w:val="0"/>
              <w:numPr>
                <w:ilvl w:val="0"/>
                <w:numId w:val="4"/>
              </w:numPr>
              <w:spacing w:line="240" w:lineRule="auto"/>
              <w:contextualSpacing/>
            </w:pPr>
            <w:r>
              <w:t xml:space="preserve">Online Registration:  Paperwork is </w:t>
            </w:r>
            <w:r>
              <w:lastRenderedPageBreak/>
              <w:t xml:space="preserve">complete.  Test site is being set up.  If all goes well, it should be live later this year.  Next </w:t>
            </w:r>
            <w:proofErr w:type="spellStart"/>
            <w:r>
              <w:t>years</w:t>
            </w:r>
            <w:proofErr w:type="spellEnd"/>
            <w:r>
              <w:t xml:space="preserve"> registration should be all online. </w:t>
            </w:r>
          </w:p>
          <w:p w:rsidR="00737C1E" w:rsidRDefault="003355D8">
            <w:pPr>
              <w:widowControl w:val="0"/>
              <w:numPr>
                <w:ilvl w:val="0"/>
                <w:numId w:val="4"/>
              </w:numPr>
              <w:spacing w:line="240" w:lineRule="auto"/>
              <w:contextualSpacing/>
            </w:pPr>
            <w:r>
              <w:t>Infinite Campus Messenger w/Voice:  Princ</w:t>
            </w:r>
            <w:r>
              <w:t>ipals should be up and running.  Attendance Messenger should be getting set up soon.  Teacher Messenger is another aspect that should be set up soon.  Dave has information on this if anyone needs it.</w:t>
            </w:r>
          </w:p>
          <w:p w:rsidR="00737C1E" w:rsidRDefault="003355D8">
            <w:pPr>
              <w:widowControl w:val="0"/>
              <w:numPr>
                <w:ilvl w:val="0"/>
                <w:numId w:val="4"/>
              </w:numPr>
              <w:spacing w:line="240" w:lineRule="auto"/>
              <w:contextualSpacing/>
            </w:pPr>
            <w:proofErr w:type="spellStart"/>
            <w:r>
              <w:t>Certica</w:t>
            </w:r>
            <w:proofErr w:type="spellEnd"/>
            <w:r>
              <w:t>:  Data Validation tool for IC Data.  Clerks will</w:t>
            </w:r>
            <w:r>
              <w:t xml:space="preserve"> have a chance to correct data before it is sent to the state.</w:t>
            </w:r>
          </w:p>
          <w:p w:rsidR="00737C1E" w:rsidRDefault="003355D8">
            <w:pPr>
              <w:widowControl w:val="0"/>
              <w:numPr>
                <w:ilvl w:val="0"/>
                <w:numId w:val="4"/>
              </w:numPr>
              <w:spacing w:line="240" w:lineRule="auto"/>
              <w:contextualSpacing/>
            </w:pPr>
            <w:r>
              <w:t xml:space="preserve">Dave’s Blog is available for everyone who wants to access it.    </w:t>
            </w:r>
            <w:hyperlink r:id="rId5">
              <w:r>
                <w:rPr>
                  <w:color w:val="1155CC"/>
                  <w:u w:val="single"/>
                </w:rPr>
                <w:t>http://busdtechnology.blogspot.com</w:t>
              </w:r>
            </w:hyperlink>
            <w:r>
              <w:t xml:space="preserve"> </w:t>
            </w:r>
          </w:p>
          <w:p w:rsidR="00737C1E" w:rsidRDefault="003355D8">
            <w:pPr>
              <w:widowControl w:val="0"/>
              <w:numPr>
                <w:ilvl w:val="0"/>
                <w:numId w:val="4"/>
              </w:numPr>
              <w:spacing w:line="240" w:lineRule="auto"/>
              <w:contextualSpacing/>
            </w:pPr>
            <w:r>
              <w:t>Bright Bytes should be going out again</w:t>
            </w:r>
            <w:r>
              <w:t xml:space="preserve"> this year.</w:t>
            </w:r>
          </w:p>
          <w:p w:rsidR="00737C1E" w:rsidRDefault="00737C1E">
            <w:pPr>
              <w:widowControl w:val="0"/>
              <w:spacing w:line="240" w:lineRule="auto"/>
            </w:pPr>
          </w:p>
        </w:tc>
      </w:tr>
      <w:tr w:rsidR="00737C1E">
        <w:tc>
          <w:tcPr>
            <w:tcW w:w="3510" w:type="dxa"/>
            <w:shd w:val="clear" w:color="auto" w:fill="auto"/>
            <w:tcMar>
              <w:top w:w="100" w:type="dxa"/>
              <w:left w:w="100" w:type="dxa"/>
              <w:bottom w:w="100" w:type="dxa"/>
              <w:right w:w="100" w:type="dxa"/>
            </w:tcMar>
          </w:tcPr>
          <w:p w:rsidR="00737C1E" w:rsidRDefault="003355D8">
            <w:pPr>
              <w:widowControl w:val="0"/>
              <w:spacing w:line="240" w:lineRule="auto"/>
            </w:pPr>
            <w:proofErr w:type="spellStart"/>
            <w:r>
              <w:lastRenderedPageBreak/>
              <w:t>EdTech</w:t>
            </w:r>
            <w:proofErr w:type="spellEnd"/>
            <w:r>
              <w:t xml:space="preserve"> Professional Development Update</w:t>
            </w:r>
          </w:p>
          <w:p w:rsidR="00737C1E" w:rsidRDefault="003355D8">
            <w:pPr>
              <w:widowControl w:val="0"/>
              <w:spacing w:line="240" w:lineRule="auto"/>
            </w:pPr>
            <w:r>
              <w:t>(Site Tech Leads)</w:t>
            </w:r>
          </w:p>
        </w:tc>
        <w:tc>
          <w:tcPr>
            <w:tcW w:w="1125" w:type="dxa"/>
            <w:shd w:val="clear" w:color="auto" w:fill="auto"/>
            <w:tcMar>
              <w:top w:w="100" w:type="dxa"/>
              <w:left w:w="100" w:type="dxa"/>
              <w:bottom w:w="100" w:type="dxa"/>
              <w:right w:w="100" w:type="dxa"/>
            </w:tcMar>
          </w:tcPr>
          <w:p w:rsidR="00737C1E" w:rsidRDefault="003355D8">
            <w:pPr>
              <w:widowControl w:val="0"/>
              <w:spacing w:line="240" w:lineRule="auto"/>
            </w:pPr>
            <w:r>
              <w:t>10 min</w:t>
            </w:r>
          </w:p>
        </w:tc>
        <w:tc>
          <w:tcPr>
            <w:tcW w:w="4725" w:type="dxa"/>
            <w:shd w:val="clear" w:color="auto" w:fill="auto"/>
            <w:tcMar>
              <w:top w:w="100" w:type="dxa"/>
              <w:left w:w="100" w:type="dxa"/>
              <w:bottom w:w="100" w:type="dxa"/>
              <w:right w:w="100" w:type="dxa"/>
            </w:tcMar>
          </w:tcPr>
          <w:p w:rsidR="00737C1E" w:rsidRDefault="003355D8">
            <w:pPr>
              <w:widowControl w:val="0"/>
              <w:spacing w:line="240" w:lineRule="auto"/>
            </w:pPr>
            <w:r>
              <w:t>Martha</w:t>
            </w:r>
          </w:p>
          <w:p w:rsidR="00737C1E" w:rsidRDefault="003355D8">
            <w:pPr>
              <w:widowControl w:val="0"/>
              <w:numPr>
                <w:ilvl w:val="0"/>
                <w:numId w:val="5"/>
              </w:numPr>
              <w:spacing w:line="240" w:lineRule="auto"/>
              <w:contextualSpacing/>
            </w:pPr>
            <w:proofErr w:type="spellStart"/>
            <w:r>
              <w:t>Berryessa</w:t>
            </w:r>
            <w:proofErr w:type="spellEnd"/>
            <w:r>
              <w:t xml:space="preserve"> University is now Ed Tech PD</w:t>
            </w:r>
          </w:p>
          <w:p w:rsidR="00737C1E" w:rsidRDefault="003355D8">
            <w:pPr>
              <w:widowControl w:val="0"/>
              <w:numPr>
                <w:ilvl w:val="0"/>
                <w:numId w:val="5"/>
              </w:numPr>
              <w:spacing w:line="240" w:lineRule="auto"/>
              <w:contextualSpacing/>
            </w:pPr>
            <w:r>
              <w:t xml:space="preserve">There are several trainings set up.  Including Intro to </w:t>
            </w:r>
            <w:proofErr w:type="spellStart"/>
            <w:r>
              <w:t>Hapara</w:t>
            </w:r>
            <w:proofErr w:type="spellEnd"/>
            <w:r>
              <w:t xml:space="preserve">, Chromebooks 101, Workspace &amp; Highlights, </w:t>
            </w:r>
            <w:proofErr w:type="gramStart"/>
            <w:r>
              <w:t>E</w:t>
            </w:r>
            <w:proofErr w:type="gramEnd"/>
            <w:r>
              <w:t>-Portfolios &amp;</w:t>
            </w:r>
            <w:r>
              <w:t xml:space="preserve"> Google Tools.</w:t>
            </w:r>
          </w:p>
          <w:p w:rsidR="00737C1E" w:rsidRDefault="003355D8">
            <w:pPr>
              <w:widowControl w:val="0"/>
              <w:numPr>
                <w:ilvl w:val="0"/>
                <w:numId w:val="5"/>
              </w:numPr>
              <w:spacing w:line="240" w:lineRule="auto"/>
              <w:contextualSpacing/>
            </w:pPr>
            <w:proofErr w:type="spellStart"/>
            <w:r>
              <w:t>Synergise</w:t>
            </w:r>
            <w:proofErr w:type="spellEnd"/>
            <w:r>
              <w:t xml:space="preserve"> is now G Suite Training.  </w:t>
            </w:r>
          </w:p>
        </w:tc>
      </w:tr>
      <w:tr w:rsidR="00737C1E">
        <w:tc>
          <w:tcPr>
            <w:tcW w:w="3510" w:type="dxa"/>
            <w:shd w:val="clear" w:color="auto" w:fill="auto"/>
            <w:tcMar>
              <w:top w:w="100" w:type="dxa"/>
              <w:left w:w="100" w:type="dxa"/>
              <w:bottom w:w="100" w:type="dxa"/>
              <w:right w:w="100" w:type="dxa"/>
            </w:tcMar>
          </w:tcPr>
          <w:p w:rsidR="00737C1E" w:rsidRDefault="003355D8">
            <w:pPr>
              <w:widowControl w:val="0"/>
              <w:spacing w:line="240" w:lineRule="auto"/>
            </w:pPr>
            <w:r>
              <w:t>Technology Planning: Review Draft Objectives and Discussion</w:t>
            </w:r>
          </w:p>
        </w:tc>
        <w:tc>
          <w:tcPr>
            <w:tcW w:w="1125" w:type="dxa"/>
            <w:shd w:val="clear" w:color="auto" w:fill="auto"/>
            <w:tcMar>
              <w:top w:w="100" w:type="dxa"/>
              <w:left w:w="100" w:type="dxa"/>
              <w:bottom w:w="100" w:type="dxa"/>
              <w:right w:w="100" w:type="dxa"/>
            </w:tcMar>
          </w:tcPr>
          <w:p w:rsidR="00737C1E" w:rsidRDefault="003355D8">
            <w:pPr>
              <w:widowControl w:val="0"/>
              <w:spacing w:line="240" w:lineRule="auto"/>
            </w:pPr>
            <w:r>
              <w:t>20 min</w:t>
            </w:r>
          </w:p>
        </w:tc>
        <w:tc>
          <w:tcPr>
            <w:tcW w:w="4725" w:type="dxa"/>
            <w:shd w:val="clear" w:color="auto" w:fill="auto"/>
            <w:tcMar>
              <w:top w:w="100" w:type="dxa"/>
              <w:left w:w="100" w:type="dxa"/>
              <w:bottom w:w="100" w:type="dxa"/>
              <w:right w:w="100" w:type="dxa"/>
            </w:tcMar>
          </w:tcPr>
          <w:p w:rsidR="00737C1E" w:rsidRDefault="003355D8">
            <w:pPr>
              <w:widowControl w:val="0"/>
              <w:spacing w:line="240" w:lineRule="auto"/>
            </w:pPr>
            <w:r>
              <w:t>Dave</w:t>
            </w:r>
          </w:p>
          <w:p w:rsidR="00737C1E" w:rsidRDefault="003355D8">
            <w:pPr>
              <w:widowControl w:val="0"/>
              <w:spacing w:line="240" w:lineRule="auto"/>
            </w:pPr>
            <w:r>
              <w:t>Dave has looked at committee input from the draft objectives.  He needs to present the plan to the board in December.  Committee will review it over the next week.</w:t>
            </w:r>
          </w:p>
        </w:tc>
      </w:tr>
      <w:tr w:rsidR="00737C1E">
        <w:tc>
          <w:tcPr>
            <w:tcW w:w="3510" w:type="dxa"/>
            <w:shd w:val="clear" w:color="auto" w:fill="auto"/>
            <w:tcMar>
              <w:top w:w="100" w:type="dxa"/>
              <w:left w:w="100" w:type="dxa"/>
              <w:bottom w:w="100" w:type="dxa"/>
              <w:right w:w="100" w:type="dxa"/>
            </w:tcMar>
          </w:tcPr>
          <w:p w:rsidR="00737C1E" w:rsidRDefault="003355D8">
            <w:pPr>
              <w:widowControl w:val="0"/>
              <w:spacing w:line="240" w:lineRule="auto"/>
            </w:pPr>
            <w:r>
              <w:t>Technology Instructional Resources Review Process: Review Draft Plan</w:t>
            </w:r>
          </w:p>
        </w:tc>
        <w:tc>
          <w:tcPr>
            <w:tcW w:w="1125" w:type="dxa"/>
            <w:shd w:val="clear" w:color="auto" w:fill="auto"/>
            <w:tcMar>
              <w:top w:w="100" w:type="dxa"/>
              <w:left w:w="100" w:type="dxa"/>
              <w:bottom w:w="100" w:type="dxa"/>
              <w:right w:w="100" w:type="dxa"/>
            </w:tcMar>
          </w:tcPr>
          <w:p w:rsidR="00737C1E" w:rsidRDefault="003355D8">
            <w:pPr>
              <w:widowControl w:val="0"/>
              <w:spacing w:line="240" w:lineRule="auto"/>
            </w:pPr>
            <w:r>
              <w:t>20 min</w:t>
            </w:r>
          </w:p>
        </w:tc>
        <w:tc>
          <w:tcPr>
            <w:tcW w:w="4725" w:type="dxa"/>
            <w:shd w:val="clear" w:color="auto" w:fill="auto"/>
            <w:tcMar>
              <w:top w:w="100" w:type="dxa"/>
              <w:left w:w="100" w:type="dxa"/>
              <w:bottom w:w="100" w:type="dxa"/>
              <w:right w:w="100" w:type="dxa"/>
            </w:tcMar>
          </w:tcPr>
          <w:p w:rsidR="00737C1E" w:rsidRDefault="003355D8">
            <w:pPr>
              <w:widowControl w:val="0"/>
              <w:spacing w:line="240" w:lineRule="auto"/>
            </w:pPr>
            <w:r>
              <w:t xml:space="preserve">Dave  </w:t>
            </w:r>
          </w:p>
          <w:p w:rsidR="00737C1E" w:rsidRDefault="00737C1E">
            <w:pPr>
              <w:widowControl w:val="0"/>
              <w:spacing w:line="240" w:lineRule="auto"/>
            </w:pPr>
          </w:p>
        </w:tc>
      </w:tr>
      <w:tr w:rsidR="00737C1E">
        <w:tc>
          <w:tcPr>
            <w:tcW w:w="3510" w:type="dxa"/>
            <w:shd w:val="clear" w:color="auto" w:fill="auto"/>
            <w:tcMar>
              <w:top w:w="100" w:type="dxa"/>
              <w:left w:w="100" w:type="dxa"/>
              <w:bottom w:w="100" w:type="dxa"/>
              <w:right w:w="100" w:type="dxa"/>
            </w:tcMar>
          </w:tcPr>
          <w:p w:rsidR="00737C1E" w:rsidRDefault="003355D8">
            <w:pPr>
              <w:widowControl w:val="0"/>
              <w:spacing w:line="240" w:lineRule="auto"/>
            </w:pPr>
            <w:r>
              <w:t>District Website/App Update</w:t>
            </w:r>
          </w:p>
        </w:tc>
        <w:tc>
          <w:tcPr>
            <w:tcW w:w="1125" w:type="dxa"/>
            <w:shd w:val="clear" w:color="auto" w:fill="auto"/>
            <w:tcMar>
              <w:top w:w="100" w:type="dxa"/>
              <w:left w:w="100" w:type="dxa"/>
              <w:bottom w:w="100" w:type="dxa"/>
              <w:right w:w="100" w:type="dxa"/>
            </w:tcMar>
          </w:tcPr>
          <w:p w:rsidR="00737C1E" w:rsidRDefault="003355D8">
            <w:pPr>
              <w:widowControl w:val="0"/>
              <w:spacing w:line="240" w:lineRule="auto"/>
            </w:pPr>
            <w:r>
              <w:t>10 min</w:t>
            </w:r>
          </w:p>
        </w:tc>
        <w:tc>
          <w:tcPr>
            <w:tcW w:w="4725" w:type="dxa"/>
            <w:shd w:val="clear" w:color="auto" w:fill="auto"/>
            <w:tcMar>
              <w:top w:w="100" w:type="dxa"/>
              <w:left w:w="100" w:type="dxa"/>
              <w:bottom w:w="100" w:type="dxa"/>
              <w:right w:w="100" w:type="dxa"/>
            </w:tcMar>
          </w:tcPr>
          <w:p w:rsidR="00737C1E" w:rsidRDefault="003355D8">
            <w:pPr>
              <w:widowControl w:val="0"/>
              <w:spacing w:line="240" w:lineRule="auto"/>
            </w:pPr>
            <w:r>
              <w:t>Dave</w:t>
            </w:r>
          </w:p>
          <w:p w:rsidR="00737C1E" w:rsidRDefault="003355D8">
            <w:pPr>
              <w:widowControl w:val="0"/>
              <w:numPr>
                <w:ilvl w:val="0"/>
                <w:numId w:val="6"/>
              </w:numPr>
              <w:spacing w:line="240" w:lineRule="auto"/>
              <w:contextualSpacing/>
            </w:pPr>
            <w:r>
              <w:t xml:space="preserve">As of this week, the old website is frozen.  </w:t>
            </w:r>
          </w:p>
          <w:p w:rsidR="00737C1E" w:rsidRDefault="003355D8">
            <w:pPr>
              <w:widowControl w:val="0"/>
              <w:spacing w:line="240" w:lineRule="auto"/>
            </w:pPr>
            <w:r>
              <w:t xml:space="preserve">New website is live on Oct. 17th.  </w:t>
            </w:r>
          </w:p>
          <w:p w:rsidR="00737C1E" w:rsidRDefault="003355D8">
            <w:pPr>
              <w:widowControl w:val="0"/>
              <w:spacing w:line="240" w:lineRule="auto"/>
            </w:pPr>
            <w:hyperlink r:id="rId6">
              <w:r>
                <w:rPr>
                  <w:color w:val="1155CC"/>
                  <w:u w:val="single"/>
                </w:rPr>
                <w:t>http://staging.busd.catapultcms.com/1/</w:t>
              </w:r>
            </w:hyperlink>
            <w:r>
              <w:t xml:space="preserve">  </w:t>
            </w:r>
          </w:p>
          <w:p w:rsidR="00737C1E" w:rsidRDefault="003355D8">
            <w:pPr>
              <w:widowControl w:val="0"/>
              <w:spacing w:line="240" w:lineRule="auto"/>
            </w:pPr>
            <w:r>
              <w:t>Individual schools will have data r</w:t>
            </w:r>
            <w:r>
              <w:t xml:space="preserve">olled into new template, then changes can be made to the data on the new template.  </w:t>
            </w:r>
          </w:p>
          <w:p w:rsidR="00737C1E" w:rsidRDefault="00737C1E">
            <w:pPr>
              <w:widowControl w:val="0"/>
              <w:spacing w:line="240" w:lineRule="auto"/>
            </w:pPr>
          </w:p>
          <w:p w:rsidR="00737C1E" w:rsidRDefault="003355D8">
            <w:pPr>
              <w:widowControl w:val="0"/>
              <w:numPr>
                <w:ilvl w:val="0"/>
                <w:numId w:val="2"/>
              </w:numPr>
              <w:spacing w:line="240" w:lineRule="auto"/>
              <w:contextualSpacing/>
            </w:pPr>
            <w:r>
              <w:t xml:space="preserve">App can be tested on Apple </w:t>
            </w:r>
            <w:proofErr w:type="spellStart"/>
            <w:r>
              <w:t>devices</w:t>
            </w:r>
            <w:proofErr w:type="gramStart"/>
            <w:r>
              <w:t>:</w:t>
            </w:r>
            <w:proofErr w:type="gramEnd"/>
            <w:hyperlink r:id="rId7">
              <w:r>
                <w:rPr>
                  <w:color w:val="1155CC"/>
                  <w:u w:val="single"/>
                </w:rPr>
                <w:t>http</w:t>
              </w:r>
              <w:proofErr w:type="spellEnd"/>
              <w:r>
                <w:rPr>
                  <w:color w:val="1155CC"/>
                  <w:u w:val="single"/>
                </w:rPr>
                <w:t>://berryessausd.goodbarber.com</w:t>
              </w:r>
            </w:hyperlink>
            <w:r>
              <w:t xml:space="preserve">  (html5 version) Android devices</w:t>
            </w:r>
            <w:hyperlink r:id="rId8">
              <w:r>
                <w:rPr>
                  <w:color w:val="1155CC"/>
                  <w:u w:val="single"/>
                </w:rPr>
                <w:t>http://berryssausd.goodbarber.com/apiv3/build/android/install</w:t>
              </w:r>
            </w:hyperlink>
            <w:r>
              <w:t xml:space="preserve">Try it out and email Dave with any feedback.  </w:t>
            </w:r>
          </w:p>
        </w:tc>
      </w:tr>
      <w:tr w:rsidR="00737C1E">
        <w:tc>
          <w:tcPr>
            <w:tcW w:w="3510" w:type="dxa"/>
            <w:shd w:val="clear" w:color="auto" w:fill="auto"/>
            <w:tcMar>
              <w:top w:w="100" w:type="dxa"/>
              <w:left w:w="100" w:type="dxa"/>
              <w:bottom w:w="100" w:type="dxa"/>
              <w:right w:w="100" w:type="dxa"/>
            </w:tcMar>
          </w:tcPr>
          <w:p w:rsidR="00737C1E" w:rsidRDefault="003355D8">
            <w:pPr>
              <w:widowControl w:val="0"/>
              <w:spacing w:line="240" w:lineRule="auto"/>
            </w:pPr>
            <w:r>
              <w:lastRenderedPageBreak/>
              <w:t>Future Agenda Items</w:t>
            </w:r>
          </w:p>
          <w:p w:rsidR="00737C1E" w:rsidRDefault="003355D8">
            <w:pPr>
              <w:widowControl w:val="0"/>
              <w:spacing w:line="240" w:lineRule="auto"/>
            </w:pPr>
            <w:r>
              <w:t>Volunteers for Timekeeper</w:t>
            </w:r>
          </w:p>
        </w:tc>
        <w:tc>
          <w:tcPr>
            <w:tcW w:w="1125" w:type="dxa"/>
            <w:shd w:val="clear" w:color="auto" w:fill="auto"/>
            <w:tcMar>
              <w:top w:w="100" w:type="dxa"/>
              <w:left w:w="100" w:type="dxa"/>
              <w:bottom w:w="100" w:type="dxa"/>
              <w:right w:w="100" w:type="dxa"/>
            </w:tcMar>
          </w:tcPr>
          <w:p w:rsidR="00737C1E" w:rsidRDefault="003355D8">
            <w:pPr>
              <w:widowControl w:val="0"/>
              <w:spacing w:line="240" w:lineRule="auto"/>
            </w:pPr>
            <w:r>
              <w:t>5 min</w:t>
            </w:r>
          </w:p>
        </w:tc>
        <w:tc>
          <w:tcPr>
            <w:tcW w:w="4725" w:type="dxa"/>
            <w:shd w:val="clear" w:color="auto" w:fill="auto"/>
            <w:tcMar>
              <w:top w:w="100" w:type="dxa"/>
              <w:left w:w="100" w:type="dxa"/>
              <w:bottom w:w="100" w:type="dxa"/>
              <w:right w:w="100" w:type="dxa"/>
            </w:tcMar>
          </w:tcPr>
          <w:p w:rsidR="00737C1E" w:rsidRDefault="003355D8">
            <w:pPr>
              <w:widowControl w:val="0"/>
              <w:spacing w:line="240" w:lineRule="auto"/>
            </w:pPr>
            <w:r>
              <w:t>Dave</w:t>
            </w:r>
          </w:p>
          <w:p w:rsidR="00737C1E" w:rsidRDefault="003355D8">
            <w:pPr>
              <w:widowControl w:val="0"/>
              <w:numPr>
                <w:ilvl w:val="0"/>
                <w:numId w:val="1"/>
              </w:numPr>
              <w:spacing w:line="240" w:lineRule="auto"/>
              <w:contextualSpacing/>
            </w:pPr>
            <w:r>
              <w:t>21st century schools.  Need to educate our teachers on how to use technology, etc.</w:t>
            </w:r>
          </w:p>
          <w:p w:rsidR="00737C1E" w:rsidRDefault="003355D8">
            <w:pPr>
              <w:widowControl w:val="0"/>
              <w:numPr>
                <w:ilvl w:val="0"/>
                <w:numId w:val="1"/>
              </w:numPr>
              <w:spacing w:line="240" w:lineRule="auto"/>
              <w:contextualSpacing/>
            </w:pPr>
            <w:r>
              <w:t xml:space="preserve">Clearly define tech leads as to what their position is.  </w:t>
            </w:r>
          </w:p>
          <w:p w:rsidR="00737C1E" w:rsidRDefault="003355D8">
            <w:pPr>
              <w:widowControl w:val="0"/>
              <w:numPr>
                <w:ilvl w:val="0"/>
                <w:numId w:val="1"/>
              </w:numPr>
              <w:spacing w:line="240" w:lineRule="auto"/>
              <w:contextualSpacing/>
            </w:pPr>
            <w:r>
              <w:t>Next meeting Nov 14th.</w:t>
            </w:r>
          </w:p>
        </w:tc>
      </w:tr>
    </w:tbl>
    <w:p w:rsidR="00737C1E" w:rsidRDefault="00737C1E"/>
    <w:p w:rsidR="00737C1E" w:rsidRDefault="00737C1E"/>
    <w:sectPr w:rsidR="00737C1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43FE"/>
    <w:multiLevelType w:val="multilevel"/>
    <w:tmpl w:val="5C244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018D3"/>
    <w:multiLevelType w:val="multilevel"/>
    <w:tmpl w:val="03B45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874B65"/>
    <w:multiLevelType w:val="multilevel"/>
    <w:tmpl w:val="51580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A8167D"/>
    <w:multiLevelType w:val="multilevel"/>
    <w:tmpl w:val="F184E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107059"/>
    <w:multiLevelType w:val="multilevel"/>
    <w:tmpl w:val="974CE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5E66D3"/>
    <w:multiLevelType w:val="multilevel"/>
    <w:tmpl w:val="0C7C3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61362D"/>
    <w:multiLevelType w:val="multilevel"/>
    <w:tmpl w:val="3708C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1E"/>
    <w:rsid w:val="003355D8"/>
    <w:rsid w:val="0073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8B7CC-A573-46D6-811A-018AFC01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erryssausd.goodbarber.com/apiv3/build/android/install" TargetMode="External"/><Relationship Id="rId3" Type="http://schemas.openxmlformats.org/officeDocument/2006/relationships/settings" Target="settings.xml"/><Relationship Id="rId7" Type="http://schemas.openxmlformats.org/officeDocument/2006/relationships/hyperlink" Target="http://berryessausd.goodbarb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ging.busd.catapultcms.com/1/" TargetMode="External"/><Relationship Id="rId5" Type="http://schemas.openxmlformats.org/officeDocument/2006/relationships/hyperlink" Target="http://busdtechnology.blogspo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Berryessa Union School District</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Lambert</dc:creator>
  <cp:lastModifiedBy>Jacqueline Lambert</cp:lastModifiedBy>
  <cp:revision>2</cp:revision>
  <dcterms:created xsi:type="dcterms:W3CDTF">2017-10-02T22:13:00Z</dcterms:created>
  <dcterms:modified xsi:type="dcterms:W3CDTF">2017-10-02T22:13:00Z</dcterms:modified>
</cp:coreProperties>
</file>